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41A" w:rsidRPr="007C7D5B" w:rsidRDefault="00325673" w:rsidP="007C7D5B">
      <w:pPr>
        <w:pStyle w:val="a3"/>
        <w:ind w:left="284"/>
        <w:contextualSpacing/>
        <w:jc w:val="center"/>
        <w:rPr>
          <w:b/>
          <w:sz w:val="32"/>
        </w:rPr>
      </w:pPr>
      <w:r>
        <w:rPr>
          <w:b/>
          <w:sz w:val="32"/>
        </w:rPr>
        <w:t>Оповещаем</w:t>
      </w:r>
      <w:r w:rsidR="007C7D5B" w:rsidRPr="007C7D5B">
        <w:rPr>
          <w:b/>
          <w:sz w:val="32"/>
        </w:rPr>
        <w:t xml:space="preserve"> инвесторов!</w:t>
      </w:r>
    </w:p>
    <w:p w:rsidR="00DA041A" w:rsidRDefault="00DA041A" w:rsidP="00DA041A">
      <w:pPr>
        <w:pStyle w:val="a3"/>
        <w:spacing w:line="240" w:lineRule="exact"/>
        <w:contextualSpacing/>
        <w:jc w:val="center"/>
      </w:pPr>
    </w:p>
    <w:p w:rsidR="0020119A" w:rsidRDefault="00DA041A" w:rsidP="007C7D5B">
      <w:pPr>
        <w:jc w:val="both"/>
      </w:pPr>
      <w:r>
        <w:t>Министерством энергетики Российской Федерации внесены изменения в программу Российской Федерации «Развитие энергетики», утвержденные постановлением Правительства Российской Федераци</w:t>
      </w:r>
      <w:r w:rsidR="00A414AB">
        <w:t>и от 11 декабря 2019 г. № 1641, которые</w:t>
      </w:r>
      <w:r>
        <w:t xml:space="preserve"> </w:t>
      </w:r>
      <w:r w:rsidR="0020119A">
        <w:t>предусматривают предоставление субсидий</w:t>
      </w:r>
      <w:r w:rsidR="007C7D5B">
        <w:t xml:space="preserve"> инвесторам </w:t>
      </w:r>
      <w:r w:rsidR="00632A7A">
        <w:t>начиная с 2021</w:t>
      </w:r>
      <w:r w:rsidR="007C7D5B">
        <w:t xml:space="preserve"> по 2024 годы включительно </w:t>
      </w:r>
      <w:r w:rsidR="0020119A">
        <w:t>на компенсацию части затрат по строительству объектов заправки транспортных сред</w:t>
      </w:r>
      <w:r w:rsidR="007C7D5B">
        <w:t xml:space="preserve">ств природным газом </w:t>
      </w:r>
      <w:r w:rsidR="00325673">
        <w:t xml:space="preserve">(метаном) </w:t>
      </w:r>
      <w:r w:rsidR="007C7D5B">
        <w:t xml:space="preserve">в объеме не более 40 </w:t>
      </w:r>
      <w:proofErr w:type="spellStart"/>
      <w:r w:rsidR="007C7D5B">
        <w:t>млн.рублей</w:t>
      </w:r>
      <w:proofErr w:type="spellEnd"/>
      <w:r w:rsidR="007C7D5B">
        <w:t xml:space="preserve"> на один объект.</w:t>
      </w:r>
    </w:p>
    <w:p w:rsidR="00A414AB" w:rsidRDefault="00A414AB" w:rsidP="00A414AB">
      <w:pPr>
        <w:suppressAutoHyphens/>
        <w:jc w:val="both"/>
      </w:pPr>
      <w:r>
        <w:rPr>
          <w:rStyle w:val="ms-rtestyle-quote"/>
          <w:szCs w:val="28"/>
        </w:rPr>
        <w:t xml:space="preserve">В соответствии с концепцией Министерства энергетики Российской Федерации целевой показатель по количеству </w:t>
      </w:r>
      <w:r w:rsidR="00325673" w:rsidRPr="00325673">
        <w:rPr>
          <w:rStyle w:val="ms-rtestyle-quote"/>
          <w:szCs w:val="28"/>
        </w:rPr>
        <w:t xml:space="preserve">автомобильных газонаполнительных компрессорных станций </w:t>
      </w:r>
      <w:r w:rsidR="00325673">
        <w:rPr>
          <w:rStyle w:val="ms-rtestyle-quote"/>
          <w:szCs w:val="28"/>
        </w:rPr>
        <w:t>(</w:t>
      </w:r>
      <w:r>
        <w:rPr>
          <w:rStyle w:val="ms-rtestyle-quote"/>
          <w:szCs w:val="28"/>
        </w:rPr>
        <w:t>АГНКС</w:t>
      </w:r>
      <w:r w:rsidR="00325673">
        <w:rPr>
          <w:rStyle w:val="ms-rtestyle-quote"/>
          <w:szCs w:val="28"/>
        </w:rPr>
        <w:t>)</w:t>
      </w:r>
      <w:r>
        <w:rPr>
          <w:rStyle w:val="ms-rtestyle-quote"/>
          <w:szCs w:val="28"/>
        </w:rPr>
        <w:t xml:space="preserve"> </w:t>
      </w:r>
      <w:r w:rsidR="007C7D5B">
        <w:rPr>
          <w:rStyle w:val="ms-rtestyle-quote"/>
          <w:szCs w:val="28"/>
        </w:rPr>
        <w:t xml:space="preserve">в </w:t>
      </w:r>
      <w:r>
        <w:rPr>
          <w:rStyle w:val="ms-rtestyle-quote"/>
          <w:szCs w:val="28"/>
        </w:rPr>
        <w:t xml:space="preserve">регионах должен </w:t>
      </w:r>
      <w:r w:rsidR="0020119A">
        <w:rPr>
          <w:rStyle w:val="ms-rtestyle-quote"/>
          <w:szCs w:val="28"/>
        </w:rPr>
        <w:t xml:space="preserve">исходить из расчета </w:t>
      </w:r>
      <w:r>
        <w:rPr>
          <w:rStyle w:val="ms-rtestyle-quote"/>
          <w:szCs w:val="28"/>
        </w:rPr>
        <w:t>1 АГНКС на 60</w:t>
      </w:r>
      <w:r w:rsidR="00654424">
        <w:rPr>
          <w:rStyle w:val="ms-rtestyle-quote"/>
          <w:szCs w:val="28"/>
        </w:rPr>
        <w:t xml:space="preserve"> тыс. населения и для</w:t>
      </w:r>
      <w:r>
        <w:rPr>
          <w:rStyle w:val="ms-rtestyle-quote"/>
          <w:szCs w:val="28"/>
        </w:rPr>
        <w:t xml:space="preserve"> Ставропольско</w:t>
      </w:r>
      <w:r w:rsidR="00654424">
        <w:rPr>
          <w:rStyle w:val="ms-rtestyle-quote"/>
          <w:szCs w:val="28"/>
        </w:rPr>
        <w:t xml:space="preserve">го края этот показатель </w:t>
      </w:r>
      <w:r>
        <w:rPr>
          <w:rStyle w:val="ms-rtestyle-quote"/>
          <w:szCs w:val="28"/>
        </w:rPr>
        <w:t xml:space="preserve">установлен в количестве 47 </w:t>
      </w:r>
      <w:r w:rsidR="00325673">
        <w:rPr>
          <w:rStyle w:val="ms-rtestyle-quote"/>
          <w:szCs w:val="28"/>
        </w:rPr>
        <w:t>АГНКС</w:t>
      </w:r>
      <w:r>
        <w:rPr>
          <w:rStyle w:val="ms-rtestyle-quote"/>
          <w:szCs w:val="28"/>
        </w:rPr>
        <w:t xml:space="preserve"> к 2024 году.</w:t>
      </w:r>
    </w:p>
    <w:p w:rsidR="00A414AB" w:rsidRDefault="00A414AB" w:rsidP="00A414AB">
      <w:pPr>
        <w:jc w:val="both"/>
        <w:rPr>
          <w:rStyle w:val="ms-rtestyle-quote"/>
          <w:szCs w:val="28"/>
        </w:rPr>
      </w:pPr>
      <w:r w:rsidRPr="009535AA">
        <w:rPr>
          <w:rStyle w:val="ms-rtestyle-quote"/>
          <w:szCs w:val="28"/>
        </w:rPr>
        <w:t xml:space="preserve">По состоянию на </w:t>
      </w:r>
      <w:r w:rsidR="007C7D5B">
        <w:rPr>
          <w:rStyle w:val="ms-rtestyle-quote"/>
          <w:szCs w:val="28"/>
        </w:rPr>
        <w:t>01</w:t>
      </w:r>
      <w:r w:rsidRPr="009535AA">
        <w:rPr>
          <w:rStyle w:val="ms-rtestyle-quote"/>
          <w:szCs w:val="28"/>
        </w:rPr>
        <w:t xml:space="preserve"> </w:t>
      </w:r>
      <w:r w:rsidR="007C7D5B">
        <w:rPr>
          <w:rStyle w:val="ms-rtestyle-quote"/>
          <w:szCs w:val="28"/>
        </w:rPr>
        <w:t>марта 2020</w:t>
      </w:r>
      <w:r w:rsidRPr="009535AA">
        <w:rPr>
          <w:rStyle w:val="ms-rtestyle-quote"/>
          <w:szCs w:val="28"/>
        </w:rPr>
        <w:t xml:space="preserve"> </w:t>
      </w:r>
      <w:r w:rsidR="005D49A2">
        <w:rPr>
          <w:rStyle w:val="ms-rtestyle-quote"/>
          <w:szCs w:val="28"/>
        </w:rPr>
        <w:t xml:space="preserve">г. на территории края действует </w:t>
      </w:r>
      <w:r w:rsidRPr="009535AA">
        <w:rPr>
          <w:rStyle w:val="ms-rtestyle-quote"/>
          <w:szCs w:val="28"/>
        </w:rPr>
        <w:t>2</w:t>
      </w:r>
      <w:r>
        <w:rPr>
          <w:rStyle w:val="ms-rtestyle-quote"/>
          <w:szCs w:val="28"/>
        </w:rPr>
        <w:t>3</w:t>
      </w:r>
      <w:r w:rsidRPr="009535AA">
        <w:rPr>
          <w:rStyle w:val="ms-rtestyle-quote"/>
          <w:szCs w:val="28"/>
        </w:rPr>
        <w:t xml:space="preserve"> </w:t>
      </w:r>
      <w:r w:rsidR="00325673">
        <w:rPr>
          <w:rStyle w:val="ms-rtestyle-quote"/>
          <w:szCs w:val="28"/>
        </w:rPr>
        <w:t xml:space="preserve">АГНКС </w:t>
      </w:r>
      <w:r>
        <w:rPr>
          <w:rStyle w:val="ms-rtestyle-quote"/>
          <w:szCs w:val="28"/>
        </w:rPr>
        <w:t>–</w:t>
      </w:r>
      <w:r w:rsidR="00325673">
        <w:rPr>
          <w:rStyle w:val="ms-rtestyle-quote"/>
          <w:szCs w:val="28"/>
        </w:rPr>
        <w:t xml:space="preserve"> </w:t>
      </w:r>
      <w:r>
        <w:rPr>
          <w:rStyle w:val="ms-rtestyle-quote"/>
          <w:szCs w:val="28"/>
        </w:rPr>
        <w:t>21</w:t>
      </w:r>
      <w:r w:rsidRPr="009535AA">
        <w:rPr>
          <w:rStyle w:val="ms-rtestyle-quote"/>
          <w:szCs w:val="28"/>
        </w:rPr>
        <w:t xml:space="preserve"> АГНКС</w:t>
      </w:r>
      <w:r>
        <w:rPr>
          <w:rStyle w:val="ms-rtestyle-quote"/>
          <w:szCs w:val="28"/>
        </w:rPr>
        <w:t xml:space="preserve"> </w:t>
      </w:r>
      <w:r w:rsidRPr="009535AA">
        <w:rPr>
          <w:rStyle w:val="ms-rtestyle-quote"/>
          <w:szCs w:val="28"/>
        </w:rPr>
        <w:t>и 2</w:t>
      </w:r>
      <w:r>
        <w:rPr>
          <w:rStyle w:val="ms-rtestyle-quote"/>
          <w:szCs w:val="28"/>
        </w:rPr>
        <w:t xml:space="preserve"> ПАГЗ (передвижных автомобильных газозаправщика</w:t>
      </w:r>
      <w:r w:rsidR="007C7D5B">
        <w:rPr>
          <w:rStyle w:val="ms-rtestyle-quote"/>
          <w:szCs w:val="28"/>
        </w:rPr>
        <w:t xml:space="preserve">: в </w:t>
      </w:r>
      <w:proofErr w:type="spellStart"/>
      <w:r w:rsidR="007C7D5B">
        <w:rPr>
          <w:rStyle w:val="ms-rtestyle-quote"/>
          <w:szCs w:val="28"/>
        </w:rPr>
        <w:t>г.Зеленокумск</w:t>
      </w:r>
      <w:proofErr w:type="spellEnd"/>
      <w:r w:rsidR="007C7D5B">
        <w:rPr>
          <w:rStyle w:val="ms-rtestyle-quote"/>
          <w:szCs w:val="28"/>
        </w:rPr>
        <w:t xml:space="preserve"> Советского городского округа и в </w:t>
      </w:r>
      <w:proofErr w:type="spellStart"/>
      <w:r w:rsidR="007C7D5B">
        <w:rPr>
          <w:rStyle w:val="ms-rtestyle-quote"/>
          <w:szCs w:val="28"/>
        </w:rPr>
        <w:t>п.Рыздвяный</w:t>
      </w:r>
      <w:proofErr w:type="spellEnd"/>
      <w:r w:rsidR="007C7D5B">
        <w:rPr>
          <w:rStyle w:val="ms-rtestyle-quote"/>
          <w:szCs w:val="28"/>
        </w:rPr>
        <w:t xml:space="preserve"> Изобильненского городского округа Ставропольского края</w:t>
      </w:r>
      <w:r>
        <w:rPr>
          <w:rStyle w:val="ms-rtestyle-quote"/>
          <w:szCs w:val="28"/>
        </w:rPr>
        <w:t>).</w:t>
      </w:r>
    </w:p>
    <w:p w:rsidR="00CF3DFE" w:rsidRDefault="00CF3DFE" w:rsidP="00A414AB">
      <w:pPr>
        <w:jc w:val="both"/>
        <w:rPr>
          <w:rStyle w:val="ms-rtestyle-quote"/>
          <w:szCs w:val="28"/>
        </w:rPr>
      </w:pPr>
      <w:r>
        <w:rPr>
          <w:rStyle w:val="ms-rtestyle-quote"/>
          <w:szCs w:val="28"/>
        </w:rPr>
        <w:t xml:space="preserve">Министерство энергетики, промышленности и связи Ставропольского края </w:t>
      </w:r>
      <w:r w:rsidR="0033212B">
        <w:rPr>
          <w:rStyle w:val="ms-rtestyle-quote"/>
          <w:szCs w:val="28"/>
        </w:rPr>
        <w:t xml:space="preserve">(далее – минпром края) </w:t>
      </w:r>
      <w:r w:rsidR="003E0ACB" w:rsidRPr="003E0ACB">
        <w:rPr>
          <w:rStyle w:val="ms-rtestyle-quote"/>
          <w:szCs w:val="28"/>
        </w:rPr>
        <w:t xml:space="preserve">по возникающим вопросам при реализации проектов по строительству АГНКС и предоставлению субсидий по необходимости </w:t>
      </w:r>
      <w:r>
        <w:rPr>
          <w:rStyle w:val="ms-rtestyle-quote"/>
          <w:szCs w:val="28"/>
        </w:rPr>
        <w:t>организовывает и проводит совещания совместно с органами исполнительной власти, администрациями муниципальных образований, ресурсоснабжающи</w:t>
      </w:r>
      <w:r w:rsidR="0033212B">
        <w:rPr>
          <w:rStyle w:val="ms-rtestyle-quote"/>
          <w:szCs w:val="28"/>
        </w:rPr>
        <w:t>ми организациями и инвесторами.</w:t>
      </w:r>
    </w:p>
    <w:p w:rsidR="0033212B" w:rsidRPr="0033212B" w:rsidRDefault="0033212B" w:rsidP="0033212B">
      <w:pPr>
        <w:jc w:val="both"/>
        <w:rPr>
          <w:rStyle w:val="ms-rtestyle-quote"/>
          <w:szCs w:val="28"/>
        </w:rPr>
      </w:pPr>
      <w:r>
        <w:rPr>
          <w:rStyle w:val="ms-rtestyle-quote"/>
          <w:szCs w:val="28"/>
        </w:rPr>
        <w:t>Информацию об АГНКС</w:t>
      </w:r>
      <w:r w:rsidRPr="0033212B">
        <w:rPr>
          <w:rStyle w:val="ms-rtestyle-quote"/>
          <w:szCs w:val="28"/>
        </w:rPr>
        <w:t>, план</w:t>
      </w:r>
      <w:r>
        <w:rPr>
          <w:rStyle w:val="ms-rtestyle-quote"/>
          <w:szCs w:val="28"/>
        </w:rPr>
        <w:t xml:space="preserve">ируемых к вводу в эксплуатацию </w:t>
      </w:r>
      <w:r w:rsidRPr="0033212B">
        <w:rPr>
          <w:rStyle w:val="ms-rtestyle-quote"/>
          <w:szCs w:val="28"/>
        </w:rPr>
        <w:t>в 2020-2021 годах</w:t>
      </w:r>
      <w:r>
        <w:rPr>
          <w:rStyle w:val="ms-rtestyle-quote"/>
          <w:szCs w:val="28"/>
        </w:rPr>
        <w:t>, согласно приложенной формы, прошу Вас направлять с сопроводительным письмом в минпром края и</w:t>
      </w:r>
      <w:r w:rsidR="005D49A2">
        <w:rPr>
          <w:rStyle w:val="ms-rtestyle-quote"/>
          <w:szCs w:val="28"/>
        </w:rPr>
        <w:t>ли</w:t>
      </w:r>
      <w:r>
        <w:rPr>
          <w:rStyle w:val="ms-rtestyle-quote"/>
          <w:szCs w:val="28"/>
        </w:rPr>
        <w:t xml:space="preserve"> на адрес электронной почты </w:t>
      </w:r>
      <w:hyperlink r:id="rId5" w:history="1">
        <w:r w:rsidRPr="00A076AE">
          <w:rPr>
            <w:rStyle w:val="a8"/>
            <w:szCs w:val="28"/>
            <w:lang w:val="en-US"/>
          </w:rPr>
          <w:t>skce</w:t>
        </w:r>
        <w:r w:rsidRPr="0033212B">
          <w:rPr>
            <w:rStyle w:val="a8"/>
            <w:szCs w:val="28"/>
          </w:rPr>
          <w:t>@</w:t>
        </w:r>
        <w:r w:rsidRPr="00A076AE">
          <w:rPr>
            <w:rStyle w:val="a8"/>
            <w:szCs w:val="28"/>
            <w:lang w:val="en-US"/>
          </w:rPr>
          <w:t>yandex</w:t>
        </w:r>
        <w:r w:rsidRPr="0033212B">
          <w:rPr>
            <w:rStyle w:val="a8"/>
            <w:szCs w:val="28"/>
          </w:rPr>
          <w:t>.</w:t>
        </w:r>
        <w:proofErr w:type="spellStart"/>
        <w:r w:rsidRPr="00A076AE">
          <w:rPr>
            <w:rStyle w:val="a8"/>
            <w:szCs w:val="28"/>
            <w:lang w:val="en-US"/>
          </w:rPr>
          <w:t>ru</w:t>
        </w:r>
        <w:proofErr w:type="spellEnd"/>
      </w:hyperlink>
      <w:r w:rsidRPr="0033212B">
        <w:rPr>
          <w:rStyle w:val="ms-rtestyle-quote"/>
          <w:szCs w:val="28"/>
        </w:rPr>
        <w:t xml:space="preserve"> </w:t>
      </w:r>
      <w:r w:rsidR="005D49A2">
        <w:rPr>
          <w:rStyle w:val="ms-rtestyle-quote"/>
          <w:szCs w:val="28"/>
        </w:rPr>
        <w:t xml:space="preserve">            </w:t>
      </w:r>
      <w:r>
        <w:rPr>
          <w:rStyle w:val="ms-rtestyle-quote"/>
          <w:szCs w:val="28"/>
        </w:rPr>
        <w:t xml:space="preserve">до 16 </w:t>
      </w:r>
      <w:r w:rsidR="00B818C7">
        <w:rPr>
          <w:rStyle w:val="ms-rtestyle-quote"/>
          <w:szCs w:val="28"/>
        </w:rPr>
        <w:t>марта</w:t>
      </w:r>
      <w:bookmarkStart w:id="0" w:name="_GoBack"/>
      <w:bookmarkEnd w:id="0"/>
      <w:r>
        <w:rPr>
          <w:rStyle w:val="ms-rtestyle-quote"/>
          <w:szCs w:val="28"/>
        </w:rPr>
        <w:t xml:space="preserve"> 2020 года</w:t>
      </w:r>
      <w:r w:rsidRPr="0033212B">
        <w:rPr>
          <w:rStyle w:val="ms-rtestyle-quote"/>
          <w:szCs w:val="28"/>
        </w:rPr>
        <w:t>.</w:t>
      </w:r>
    </w:p>
    <w:p w:rsidR="005D49A2" w:rsidRDefault="00BA2962" w:rsidP="00632A7A">
      <w:pPr>
        <w:jc w:val="both"/>
        <w:rPr>
          <w:rStyle w:val="ms-rtestyle-quote"/>
          <w:szCs w:val="28"/>
        </w:rPr>
      </w:pPr>
      <w:r>
        <w:rPr>
          <w:rStyle w:val="ms-rtestyle-quote"/>
          <w:szCs w:val="28"/>
        </w:rPr>
        <w:t xml:space="preserve">По вопросу </w:t>
      </w:r>
      <w:r w:rsidR="00B40D95">
        <w:rPr>
          <w:rStyle w:val="ms-rtestyle-quote"/>
          <w:szCs w:val="28"/>
        </w:rPr>
        <w:t xml:space="preserve">участия в программе и предоставления субсидий обращаться по номерам телефонов: </w:t>
      </w:r>
    </w:p>
    <w:p w:rsidR="00B40D95" w:rsidRDefault="00B40D95" w:rsidP="005D49A2">
      <w:pPr>
        <w:jc w:val="both"/>
        <w:rPr>
          <w:rStyle w:val="ms-rtestyle-quote"/>
          <w:szCs w:val="28"/>
        </w:rPr>
      </w:pPr>
      <w:r>
        <w:rPr>
          <w:rStyle w:val="ms-rtestyle-quote"/>
          <w:szCs w:val="28"/>
        </w:rPr>
        <w:t>(8652) 94-0</w:t>
      </w:r>
      <w:r w:rsidR="00325673">
        <w:rPr>
          <w:rStyle w:val="ms-rtestyle-quote"/>
          <w:szCs w:val="28"/>
        </w:rPr>
        <w:t>6-83, 94-58-47</w:t>
      </w:r>
      <w:r w:rsidR="00632A7A">
        <w:rPr>
          <w:rStyle w:val="ms-rtestyle-quote"/>
          <w:szCs w:val="28"/>
        </w:rPr>
        <w:t>.</w:t>
      </w:r>
    </w:p>
    <w:p w:rsidR="0033212B" w:rsidRDefault="0033212B" w:rsidP="0033212B">
      <w:pPr>
        <w:jc w:val="right"/>
        <w:rPr>
          <w:rStyle w:val="ms-rtestyle-quote"/>
          <w:szCs w:val="28"/>
        </w:rPr>
      </w:pPr>
      <w:r>
        <w:rPr>
          <w:rStyle w:val="ms-rtestyle-quote"/>
          <w:szCs w:val="28"/>
        </w:rPr>
        <w:t>Форма</w:t>
      </w:r>
    </w:p>
    <w:p w:rsidR="0033212B" w:rsidRPr="0033212B" w:rsidRDefault="0033212B" w:rsidP="0033212B">
      <w:pPr>
        <w:jc w:val="center"/>
        <w:rPr>
          <w:szCs w:val="28"/>
        </w:rPr>
      </w:pPr>
      <w:r w:rsidRPr="0033212B">
        <w:rPr>
          <w:szCs w:val="28"/>
        </w:rPr>
        <w:t>Информация об АГНКС, планируемых к вводу в эксплуатацию в 2020-2021 годах</w:t>
      </w:r>
    </w:p>
    <w:tbl>
      <w:tblPr>
        <w:tblStyle w:val="a9"/>
        <w:tblW w:w="15163" w:type="dxa"/>
        <w:tblLayout w:type="fixed"/>
        <w:tblLook w:val="04A0" w:firstRow="1" w:lastRow="0" w:firstColumn="1" w:lastColumn="0" w:noHBand="0" w:noVBand="1"/>
      </w:tblPr>
      <w:tblGrid>
        <w:gridCol w:w="421"/>
        <w:gridCol w:w="2409"/>
        <w:gridCol w:w="2127"/>
        <w:gridCol w:w="1842"/>
        <w:gridCol w:w="1843"/>
        <w:gridCol w:w="1418"/>
        <w:gridCol w:w="1559"/>
        <w:gridCol w:w="1701"/>
        <w:gridCol w:w="1843"/>
      </w:tblGrid>
      <w:tr w:rsidR="0033212B" w:rsidRPr="0033212B" w:rsidTr="004B5B49">
        <w:tc>
          <w:tcPr>
            <w:tcW w:w="421" w:type="dxa"/>
          </w:tcPr>
          <w:p w:rsidR="0033212B" w:rsidRPr="0033212B" w:rsidRDefault="0033212B" w:rsidP="0033212B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33212B" w:rsidRPr="0033212B" w:rsidRDefault="0033212B" w:rsidP="0033212B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33212B">
              <w:rPr>
                <w:rFonts w:ascii="Times New Roman" w:hAnsi="Times New Roman"/>
                <w:b/>
              </w:rPr>
              <w:t>Наименование объекта</w:t>
            </w:r>
          </w:p>
        </w:tc>
        <w:tc>
          <w:tcPr>
            <w:tcW w:w="2127" w:type="dxa"/>
          </w:tcPr>
          <w:p w:rsidR="0033212B" w:rsidRPr="0033212B" w:rsidRDefault="0033212B" w:rsidP="0033212B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33212B">
              <w:rPr>
                <w:rFonts w:ascii="Times New Roman" w:hAnsi="Times New Roman"/>
                <w:b/>
              </w:rPr>
              <w:t>Адрес объекта</w:t>
            </w:r>
          </w:p>
        </w:tc>
        <w:tc>
          <w:tcPr>
            <w:tcW w:w="1842" w:type="dxa"/>
          </w:tcPr>
          <w:p w:rsidR="0033212B" w:rsidRPr="0033212B" w:rsidRDefault="0033212B" w:rsidP="0033212B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33212B">
              <w:rPr>
                <w:rFonts w:ascii="Times New Roman" w:hAnsi="Times New Roman"/>
                <w:b/>
              </w:rPr>
              <w:t>Наименование и ИНН инвестора</w:t>
            </w:r>
          </w:p>
        </w:tc>
        <w:tc>
          <w:tcPr>
            <w:tcW w:w="1843" w:type="dxa"/>
          </w:tcPr>
          <w:p w:rsidR="0033212B" w:rsidRPr="0033212B" w:rsidRDefault="0033212B" w:rsidP="0033212B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33212B">
              <w:rPr>
                <w:rFonts w:ascii="Times New Roman" w:hAnsi="Times New Roman"/>
                <w:b/>
              </w:rPr>
              <w:t xml:space="preserve">Тип проекта (АГНКС, </w:t>
            </w:r>
            <w:proofErr w:type="spellStart"/>
            <w:r w:rsidRPr="0033212B">
              <w:rPr>
                <w:rFonts w:ascii="Times New Roman" w:hAnsi="Times New Roman"/>
                <w:b/>
              </w:rPr>
              <w:t>КриоАЗС</w:t>
            </w:r>
            <w:proofErr w:type="spellEnd"/>
            <w:r w:rsidRPr="0033212B">
              <w:rPr>
                <w:rFonts w:ascii="Times New Roman" w:hAnsi="Times New Roman"/>
                <w:b/>
              </w:rPr>
              <w:t>, ПАГЗ)</w:t>
            </w:r>
          </w:p>
        </w:tc>
        <w:tc>
          <w:tcPr>
            <w:tcW w:w="1418" w:type="dxa"/>
          </w:tcPr>
          <w:p w:rsidR="0033212B" w:rsidRPr="0033212B" w:rsidRDefault="0033212B" w:rsidP="0033212B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33212B">
              <w:rPr>
                <w:rFonts w:ascii="Times New Roman" w:hAnsi="Times New Roman"/>
                <w:b/>
              </w:rPr>
              <w:t>Мощность объекта (нм</w:t>
            </w:r>
            <w:r w:rsidRPr="0033212B">
              <w:rPr>
                <w:rFonts w:ascii="Times New Roman" w:hAnsi="Times New Roman"/>
                <w:b/>
                <w:vertAlign w:val="superscript"/>
              </w:rPr>
              <w:t>3</w:t>
            </w:r>
            <w:r w:rsidRPr="0033212B">
              <w:rPr>
                <w:rFonts w:ascii="Times New Roman" w:hAnsi="Times New Roman"/>
                <w:b/>
              </w:rPr>
              <w:t>/ч)</w:t>
            </w:r>
          </w:p>
        </w:tc>
        <w:tc>
          <w:tcPr>
            <w:tcW w:w="1559" w:type="dxa"/>
          </w:tcPr>
          <w:p w:rsidR="0033212B" w:rsidRPr="0033212B" w:rsidRDefault="0033212B" w:rsidP="0033212B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33212B">
              <w:rPr>
                <w:rFonts w:ascii="Times New Roman" w:hAnsi="Times New Roman"/>
                <w:b/>
              </w:rPr>
              <w:t>Общий объем инвестиций, млн. руб.</w:t>
            </w:r>
          </w:p>
        </w:tc>
        <w:tc>
          <w:tcPr>
            <w:tcW w:w="1701" w:type="dxa"/>
          </w:tcPr>
          <w:p w:rsidR="0033212B" w:rsidRPr="0033212B" w:rsidRDefault="0033212B" w:rsidP="0033212B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33212B">
              <w:rPr>
                <w:rFonts w:ascii="Times New Roman" w:hAnsi="Times New Roman"/>
                <w:b/>
              </w:rPr>
              <w:t>Планируемый срок ввода в эксплуатацию</w:t>
            </w:r>
          </w:p>
        </w:tc>
        <w:tc>
          <w:tcPr>
            <w:tcW w:w="1843" w:type="dxa"/>
          </w:tcPr>
          <w:p w:rsidR="0033212B" w:rsidRPr="0033212B" w:rsidRDefault="0033212B" w:rsidP="0033212B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33212B">
              <w:rPr>
                <w:rFonts w:ascii="Times New Roman" w:hAnsi="Times New Roman"/>
                <w:b/>
              </w:rPr>
              <w:t>Требуемый объём возмещения затрат (40 млн. руб. на объект)</w:t>
            </w:r>
          </w:p>
        </w:tc>
      </w:tr>
      <w:tr w:rsidR="0033212B" w:rsidRPr="0033212B" w:rsidTr="004B5B49">
        <w:tc>
          <w:tcPr>
            <w:tcW w:w="421" w:type="dxa"/>
          </w:tcPr>
          <w:p w:rsidR="0033212B" w:rsidRPr="0033212B" w:rsidRDefault="0033212B" w:rsidP="0033212B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33212B">
              <w:rPr>
                <w:rFonts w:ascii="Times New Roman" w:hAnsi="Times New Roman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12B" w:rsidRPr="0033212B" w:rsidRDefault="0033212B" w:rsidP="0033212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33212B" w:rsidRPr="0033212B" w:rsidRDefault="0033212B" w:rsidP="0033212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33212B" w:rsidRPr="0033212B" w:rsidRDefault="0033212B" w:rsidP="0033212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3212B" w:rsidRPr="0033212B" w:rsidRDefault="0033212B" w:rsidP="0033212B">
            <w:pPr>
              <w:spacing w:after="200" w:line="240" w:lineRule="exact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3212B" w:rsidRPr="0033212B" w:rsidRDefault="0033212B" w:rsidP="0033212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3212B" w:rsidRPr="0033212B" w:rsidRDefault="0033212B" w:rsidP="0033212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33212B" w:rsidRPr="0033212B" w:rsidRDefault="0033212B" w:rsidP="0033212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3212B" w:rsidRPr="0033212B" w:rsidRDefault="0033212B" w:rsidP="0033212B">
            <w:pPr>
              <w:spacing w:after="200" w:line="240" w:lineRule="exact"/>
              <w:jc w:val="center"/>
              <w:rPr>
                <w:rFonts w:ascii="Times New Roman" w:hAnsi="Times New Roman"/>
              </w:rPr>
            </w:pPr>
          </w:p>
        </w:tc>
      </w:tr>
    </w:tbl>
    <w:p w:rsidR="0033212B" w:rsidRPr="00B40D95" w:rsidRDefault="0033212B" w:rsidP="00632A7A">
      <w:pPr>
        <w:jc w:val="both"/>
        <w:rPr>
          <w:rStyle w:val="ms-rtestyle-quote"/>
          <w:szCs w:val="28"/>
        </w:rPr>
      </w:pPr>
    </w:p>
    <w:sectPr w:rsidR="0033212B" w:rsidRPr="00B40D95" w:rsidSect="005D49A2">
      <w:pgSz w:w="16838" w:h="11906" w:orient="landscape"/>
      <w:pgMar w:top="709" w:right="820" w:bottom="568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D08E6"/>
    <w:multiLevelType w:val="hybridMultilevel"/>
    <w:tmpl w:val="20386D68"/>
    <w:lvl w:ilvl="0" w:tplc="1F6AB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10A"/>
    <w:rsid w:val="00064DC6"/>
    <w:rsid w:val="0008143C"/>
    <w:rsid w:val="0020119A"/>
    <w:rsid w:val="00325673"/>
    <w:rsid w:val="0033212B"/>
    <w:rsid w:val="003E0ACB"/>
    <w:rsid w:val="003E47B9"/>
    <w:rsid w:val="005D49A2"/>
    <w:rsid w:val="00632A7A"/>
    <w:rsid w:val="0064410A"/>
    <w:rsid w:val="00654424"/>
    <w:rsid w:val="006A1FDF"/>
    <w:rsid w:val="006E5714"/>
    <w:rsid w:val="007C7D5B"/>
    <w:rsid w:val="007E02FC"/>
    <w:rsid w:val="00A414AB"/>
    <w:rsid w:val="00AF10BB"/>
    <w:rsid w:val="00B40D95"/>
    <w:rsid w:val="00B818C7"/>
    <w:rsid w:val="00BA2962"/>
    <w:rsid w:val="00CF3DFE"/>
    <w:rsid w:val="00DA041A"/>
    <w:rsid w:val="00DC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3F1E9C-4777-4025-8B8C-335019149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Знак Знак Char Знак Знак Знак Знак Знак Знак"/>
    <w:basedOn w:val="a"/>
    <w:rsid w:val="00DA041A"/>
    <w:pPr>
      <w:spacing w:before="100" w:beforeAutospacing="1" w:after="100" w:afterAutospacing="1"/>
      <w:ind w:firstLine="0"/>
    </w:pPr>
    <w:rPr>
      <w:rFonts w:ascii="Tahoma" w:eastAsia="Times New Roman" w:hAnsi="Tahoma"/>
      <w:szCs w:val="28"/>
      <w:lang w:val="en-US"/>
    </w:rPr>
  </w:style>
  <w:style w:type="paragraph" w:styleId="a3">
    <w:name w:val="Body Text Indent"/>
    <w:basedOn w:val="a"/>
    <w:link w:val="a4"/>
    <w:rsid w:val="00DA041A"/>
    <w:pPr>
      <w:spacing w:after="120"/>
      <w:ind w:left="283" w:firstLine="0"/>
    </w:pPr>
    <w:rPr>
      <w:rFonts w:eastAsia="Times New Roman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A041A"/>
    <w:rPr>
      <w:rFonts w:eastAsia="Times New Roman"/>
      <w:szCs w:val="28"/>
      <w:lang w:eastAsia="ru-RU"/>
    </w:rPr>
  </w:style>
  <w:style w:type="character" w:customStyle="1" w:styleId="ms-rtestyle-quote">
    <w:name w:val="ms-rtestyle-quote"/>
    <w:rsid w:val="00A414AB"/>
  </w:style>
  <w:style w:type="paragraph" w:styleId="a5">
    <w:name w:val="List Paragraph"/>
    <w:basedOn w:val="a"/>
    <w:uiPriority w:val="34"/>
    <w:qFormat/>
    <w:rsid w:val="006544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E02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02FC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33212B"/>
    <w:rPr>
      <w:color w:val="0563C1" w:themeColor="hyperlink"/>
      <w:u w:val="single"/>
    </w:rPr>
  </w:style>
  <w:style w:type="table" w:styleId="a9">
    <w:name w:val="Table Grid"/>
    <w:basedOn w:val="a1"/>
    <w:uiPriority w:val="39"/>
    <w:rsid w:val="0033212B"/>
    <w:pPr>
      <w:ind w:firstLine="0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kce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</dc:creator>
  <cp:keywords/>
  <dc:description/>
  <cp:lastModifiedBy>Aleksandr</cp:lastModifiedBy>
  <cp:revision>6</cp:revision>
  <cp:lastPrinted>2020-03-03T13:23:00Z</cp:lastPrinted>
  <dcterms:created xsi:type="dcterms:W3CDTF">2020-03-03T13:24:00Z</dcterms:created>
  <dcterms:modified xsi:type="dcterms:W3CDTF">2020-03-16T06:45:00Z</dcterms:modified>
</cp:coreProperties>
</file>